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C7F11" w:rsidRDefault="001A25C9" w:rsidP="001A25C9">
      <w:pPr>
        <w:spacing w:after="0" w:line="240" w:lineRule="auto"/>
        <w:jc w:val="right"/>
        <w:rPr>
          <w:i/>
        </w:rPr>
      </w:pPr>
      <w:r w:rsidRPr="00DC7F11">
        <w:rPr>
          <w:i/>
        </w:rPr>
        <w:t xml:space="preserve">Załącznik nr 3 do Zapytania ofertowego nr </w:t>
      </w:r>
      <w:r w:rsidR="002667B1">
        <w:rPr>
          <w:i/>
        </w:rPr>
        <w:t>2</w:t>
      </w:r>
      <w:bookmarkStart w:id="0" w:name="_GoBack"/>
      <w:bookmarkEnd w:id="0"/>
      <w:r w:rsidRPr="00DC7F11">
        <w:rPr>
          <w:i/>
        </w:rPr>
        <w:t>/2017/PW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świadczenia przez usługodawcę wynajmu i obsługi aparatury nagłaśniającej/ wynajmu sceny z zadaszeniem/ wynajmu sceny z oświetleniem i nagłośnieniem*.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  <w:r w:rsidRPr="00D77049">
        <w:t>* niepotrzebne skreślić</w:t>
      </w:r>
    </w:p>
    <w:p w:rsidR="00983364" w:rsidRDefault="00983364"/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70" w:rsidRDefault="00122670">
      <w:pPr>
        <w:spacing w:after="0" w:line="240" w:lineRule="auto"/>
      </w:pPr>
      <w:r>
        <w:separator/>
      </w:r>
    </w:p>
  </w:endnote>
  <w:endnote w:type="continuationSeparator" w:id="0">
    <w:p w:rsidR="00122670" w:rsidRDefault="0012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70" w:rsidRDefault="00122670">
      <w:pPr>
        <w:spacing w:after="0" w:line="240" w:lineRule="auto"/>
      </w:pPr>
      <w:r>
        <w:separator/>
      </w:r>
    </w:p>
  </w:footnote>
  <w:footnote w:type="continuationSeparator" w:id="0">
    <w:p w:rsidR="00122670" w:rsidRDefault="0012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22670"/>
    <w:rsid w:val="001A25C9"/>
    <w:rsid w:val="002667B1"/>
    <w:rsid w:val="0066712B"/>
    <w:rsid w:val="00983364"/>
    <w:rsid w:val="009A560A"/>
    <w:rsid w:val="00CA6129"/>
    <w:rsid w:val="00D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dcterms:created xsi:type="dcterms:W3CDTF">2017-06-08T09:33:00Z</dcterms:created>
  <dcterms:modified xsi:type="dcterms:W3CDTF">2017-06-09T06:42:00Z</dcterms:modified>
</cp:coreProperties>
</file>